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微软雅黑" w:hAnsi="微软雅黑" w:eastAsia="微软雅黑" w:cs="微软雅黑"/>
          <w:color w:val="000000"/>
          <w:szCs w:val="21"/>
        </w:rPr>
      </w:pP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  <w:shd w:val="clear" w:color="auto" w:fill="FFFFFF"/>
          <w:lang w:bidi="ar"/>
        </w:rPr>
        <w:t>招标公告</w:t>
      </w:r>
    </w:p>
    <w:p>
      <w:pPr>
        <w:widowControl/>
        <w:numPr>
          <w:ilvl w:val="0"/>
          <w:numId w:val="1"/>
        </w:numPr>
        <w:shd w:val="clear" w:color="auto" w:fill="FFFFFF"/>
        <w:ind w:firstLine="480"/>
      </w:pPr>
      <w:r>
        <w:rPr>
          <w:rFonts w:hint="eastAsia" w:ascii="仿宋_GB2312" w:hAnsi="微软雅黑" w:eastAsia="仿宋_GB2312" w:cs="仿宋_GB2312"/>
          <w:color w:val="000000"/>
          <w:kern w:val="0"/>
          <w:sz w:val="24"/>
          <w:shd w:val="clear" w:color="auto" w:fill="FFFFFF"/>
          <w:lang w:bidi="ar"/>
        </w:rPr>
        <w:t>安徽铜峰电子股份有限公司新能源项目设备安装工程</w:t>
      </w:r>
      <w:r>
        <w:rPr>
          <w:rFonts w:ascii="仿宋_GB2312" w:hAnsi="微软雅黑" w:eastAsia="仿宋_GB2312" w:cs="仿宋_GB2312"/>
          <w:color w:val="000000"/>
          <w:kern w:val="0"/>
          <w:sz w:val="24"/>
          <w:shd w:val="clear" w:color="auto" w:fill="FFFFFF"/>
          <w:lang w:bidi="ar"/>
        </w:rPr>
        <w:t>已具备招标条件，决定通过公开招标方式对外进行招标。</w:t>
      </w:r>
    </w:p>
    <w:p>
      <w:pPr>
        <w:pStyle w:val="2"/>
        <w:ind w:firstLine="480" w:firstLineChars="200"/>
      </w:pPr>
      <w:r>
        <w:rPr>
          <w:rFonts w:hint="eastAsia" w:ascii="仿宋_GB2312" w:hAnsi="微软雅黑" w:eastAsia="仿宋_GB2312" w:cs="仿宋_GB2312"/>
          <w:shd w:val="clear" w:color="auto" w:fill="FFFFFF"/>
          <w:lang w:bidi="ar"/>
        </w:rPr>
        <w:t>二、资质要求：</w:t>
      </w:r>
    </w:p>
    <w:p>
      <w:pPr>
        <w:pStyle w:val="2"/>
        <w:ind w:firstLine="480" w:firstLineChars="200"/>
        <w:rPr>
          <w:rFonts w:ascii="仿宋_GB2312" w:hAnsi="微软雅黑" w:eastAsia="仿宋_GB2312" w:cs="仿宋_GB2312"/>
          <w:shd w:val="clear" w:color="auto" w:fill="FFFFFF"/>
          <w:lang w:bidi="ar"/>
        </w:rPr>
      </w:pPr>
      <w:r>
        <w:rPr>
          <w:rFonts w:hint="eastAsia" w:ascii="仿宋_GB2312" w:hAnsi="微软雅黑" w:eastAsia="仿宋_GB2312" w:cs="仿宋_GB2312"/>
          <w:shd w:val="clear" w:color="auto" w:fill="FFFFFF"/>
          <w:lang w:bidi="ar"/>
        </w:rPr>
        <w:t>1.投标单位应具有机电安装贰级资质，设备管道安装工程专业承包贰级；防腐保温工程专业承包贰级；环保工程专业承包叁级。</w:t>
      </w:r>
    </w:p>
    <w:p>
      <w:pPr>
        <w:pStyle w:val="2"/>
        <w:ind w:firstLine="480" w:firstLineChars="200"/>
        <w:rPr>
          <w:rFonts w:ascii="仿宋_GB2312" w:hAnsi="微软雅黑" w:eastAsia="仿宋_GB2312" w:cs="仿宋_GB2312"/>
          <w:shd w:val="clear" w:color="auto" w:fill="FFFFFF"/>
          <w:lang w:bidi="ar"/>
        </w:rPr>
      </w:pPr>
      <w:r>
        <w:rPr>
          <w:rFonts w:hint="eastAsia" w:ascii="仿宋_GB2312" w:hAnsi="微软雅黑" w:eastAsia="仿宋_GB2312" w:cs="仿宋_GB2312"/>
          <w:shd w:val="clear" w:color="auto" w:fill="FFFFFF"/>
          <w:lang w:bidi="ar"/>
        </w:rPr>
        <w:t>2.业绩要求：具有拉膜线设备安装总承包5年以上的工程业绩，5年内无重大责任事故。近三年年均安装拉膜线（5米宽及以上）10条及以上，提供业绩证明资料：合同或中标通知书复印件或者加盖用户章的反馈意见书）；</w:t>
      </w:r>
    </w:p>
    <w:p>
      <w:pPr>
        <w:pStyle w:val="2"/>
        <w:numPr>
          <w:ilvl w:val="0"/>
          <w:numId w:val="2"/>
        </w:numPr>
        <w:ind w:firstLine="480" w:firstLineChars="200"/>
        <w:rPr>
          <w:rFonts w:ascii="仿宋_GB2312" w:hAnsi="微软雅黑" w:eastAsia="仿宋_GB2312" w:cs="仿宋_GB2312"/>
          <w:shd w:val="clear" w:color="auto" w:fill="FFFFFF"/>
          <w:lang w:bidi="ar"/>
        </w:rPr>
      </w:pPr>
      <w:r>
        <w:rPr>
          <w:rFonts w:hint="eastAsia" w:ascii="仿宋_GB2312" w:hAnsi="微软雅黑" w:eastAsia="仿宋_GB2312" w:cs="仿宋_GB2312"/>
          <w:shd w:val="clear" w:color="auto" w:fill="FFFFFF"/>
          <w:lang w:bidi="ar"/>
        </w:rPr>
        <w:t>不符合投标资格，通过借用、挂靠、转分包方式参与投标的，一经查实，资质借与方与出借方、挂靠双方及转分包双方，均永久取消投标资格。</w:t>
      </w:r>
    </w:p>
    <w:p>
      <w:pPr>
        <w:pStyle w:val="2"/>
        <w:ind w:firstLine="480" w:firstLineChars="200"/>
        <w:rPr>
          <w:rFonts w:ascii="仿宋_GB2312" w:hAnsi="微软雅黑" w:eastAsia="仿宋_GB2312" w:cs="仿宋_GB2312"/>
          <w:shd w:val="clear" w:color="auto" w:fill="FFFFFF"/>
          <w:lang w:bidi="ar"/>
        </w:rPr>
      </w:pPr>
      <w:r>
        <w:rPr>
          <w:rFonts w:hint="eastAsia" w:ascii="仿宋_GB2312" w:hAnsi="微软雅黑" w:eastAsia="仿宋_GB2312" w:cs="仿宋_GB2312"/>
          <w:shd w:val="clear" w:color="auto" w:fill="FFFFFF"/>
          <w:lang w:bidi="ar"/>
        </w:rPr>
        <w:t>4.信誉要求：资信良好，无不良投标记录、违规记录。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微软雅黑"/>
          <w:color w:val="000000"/>
          <w:szCs w:val="21"/>
        </w:rPr>
      </w:pPr>
      <w:r>
        <w:rPr>
          <w:rFonts w:ascii="仿宋_GB2312" w:hAnsi="微软雅黑" w:eastAsia="仿宋_GB2312" w:cs="仿宋_GB2312"/>
          <w:color w:val="000000"/>
          <w:kern w:val="0"/>
          <w:sz w:val="24"/>
          <w:shd w:val="clear" w:color="auto" w:fill="FFFFFF"/>
          <w:lang w:bidi="ar"/>
        </w:rPr>
        <w:t>　　</w:t>
      </w:r>
      <w:r>
        <w:rPr>
          <w:rFonts w:hint="eastAsia" w:ascii="仿宋_GB2312" w:hAnsi="微软雅黑" w:eastAsia="仿宋_GB2312" w:cs="仿宋_GB2312"/>
          <w:color w:val="000000"/>
          <w:kern w:val="0"/>
          <w:sz w:val="24"/>
          <w:shd w:val="clear" w:color="auto" w:fill="FFFFFF"/>
          <w:lang w:bidi="ar"/>
        </w:rPr>
        <w:t>三</w:t>
      </w:r>
      <w:r>
        <w:rPr>
          <w:rFonts w:ascii="仿宋_GB2312" w:hAnsi="微软雅黑" w:eastAsia="仿宋_GB2312" w:cs="仿宋_GB2312"/>
          <w:color w:val="000000"/>
          <w:kern w:val="0"/>
          <w:sz w:val="24"/>
          <w:shd w:val="clear" w:color="auto" w:fill="FFFFFF"/>
          <w:lang w:bidi="ar"/>
        </w:rPr>
        <w:t>、本次招标按规定招标程序实行公开招标、密封投标、公正评标的方法。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微软雅黑"/>
          <w:color w:val="000000"/>
          <w:szCs w:val="21"/>
        </w:rPr>
      </w:pPr>
      <w:r>
        <w:rPr>
          <w:rFonts w:ascii="仿宋_GB2312" w:hAnsi="微软雅黑" w:eastAsia="仿宋_GB2312" w:cs="仿宋_GB2312"/>
          <w:color w:val="000000"/>
          <w:kern w:val="0"/>
          <w:sz w:val="24"/>
          <w:shd w:val="clear" w:color="auto" w:fill="FFFFFF"/>
          <w:lang w:bidi="ar"/>
        </w:rPr>
        <w:t>　　</w:t>
      </w:r>
      <w:r>
        <w:rPr>
          <w:rFonts w:hint="eastAsia" w:ascii="仿宋_GB2312" w:hAnsi="微软雅黑" w:eastAsia="仿宋_GB2312" w:cs="仿宋_GB2312"/>
          <w:color w:val="000000"/>
          <w:kern w:val="0"/>
          <w:sz w:val="24"/>
          <w:shd w:val="clear" w:color="auto" w:fill="FFFFFF"/>
          <w:lang w:bidi="ar"/>
        </w:rPr>
        <w:t>四</w:t>
      </w:r>
      <w:r>
        <w:rPr>
          <w:rFonts w:ascii="仿宋_GB2312" w:hAnsi="微软雅黑" w:eastAsia="仿宋_GB2312" w:cs="仿宋_GB2312"/>
          <w:color w:val="000000"/>
          <w:kern w:val="0"/>
          <w:sz w:val="24"/>
          <w:shd w:val="clear" w:color="auto" w:fill="FFFFFF"/>
          <w:lang w:bidi="ar"/>
        </w:rPr>
        <w:t>、招标内容： 主要技术要求及工艺参数见招标文件。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微软雅黑"/>
          <w:color w:val="000000"/>
          <w:szCs w:val="21"/>
        </w:rPr>
      </w:pPr>
      <w:r>
        <w:rPr>
          <w:rFonts w:ascii="仿宋_GB2312" w:hAnsi="微软雅黑" w:eastAsia="仿宋_GB2312" w:cs="仿宋_GB2312"/>
          <w:color w:val="000000"/>
          <w:kern w:val="0"/>
          <w:sz w:val="24"/>
          <w:shd w:val="clear" w:color="auto" w:fill="FFFFFF"/>
          <w:lang w:bidi="ar"/>
        </w:rPr>
        <w:t>　　</w:t>
      </w:r>
      <w:r>
        <w:rPr>
          <w:rFonts w:hint="eastAsia" w:ascii="仿宋_GB2312" w:hAnsi="微软雅黑" w:eastAsia="仿宋_GB2312" w:cs="仿宋_GB2312"/>
          <w:color w:val="000000"/>
          <w:kern w:val="0"/>
          <w:sz w:val="24"/>
          <w:shd w:val="clear" w:color="auto" w:fill="FFFFFF"/>
          <w:lang w:bidi="ar"/>
        </w:rPr>
        <w:t>五</w:t>
      </w:r>
      <w:r>
        <w:rPr>
          <w:rFonts w:ascii="仿宋_GB2312" w:hAnsi="微软雅黑" w:eastAsia="仿宋_GB2312" w:cs="仿宋_GB2312"/>
          <w:color w:val="000000"/>
          <w:kern w:val="0"/>
          <w:sz w:val="24"/>
          <w:shd w:val="clear" w:color="auto" w:fill="FFFFFF"/>
          <w:lang w:bidi="ar"/>
        </w:rPr>
        <w:t>、根据</w:t>
      </w:r>
      <w:r>
        <w:rPr>
          <w:rFonts w:hint="eastAsia" w:ascii="仿宋_GB2312" w:hAnsi="微软雅黑" w:eastAsia="仿宋_GB2312" w:cs="仿宋_GB2312"/>
          <w:color w:val="000000"/>
          <w:kern w:val="0"/>
          <w:sz w:val="24"/>
          <w:shd w:val="clear" w:color="auto" w:fill="FFFFFF"/>
          <w:lang w:bidi="ar"/>
        </w:rPr>
        <w:t>相关规定</w:t>
      </w:r>
      <w:r>
        <w:rPr>
          <w:rFonts w:ascii="仿宋_GB2312" w:hAnsi="微软雅黑" w:eastAsia="仿宋_GB2312" w:cs="仿宋_GB2312"/>
          <w:color w:val="000000"/>
          <w:kern w:val="0"/>
          <w:sz w:val="24"/>
          <w:shd w:val="clear" w:color="auto" w:fill="FFFFFF"/>
          <w:lang w:bidi="ar"/>
        </w:rPr>
        <w:t>要求，投标人原则上在招标文件发售日起前三年内不得有行贿犯罪记录，否则，资格审查视为不合格（中标人出具县级以上检察机关查询的前三年无行贿犯罪记录证明）。</w:t>
      </w:r>
    </w:p>
    <w:p>
      <w:pPr>
        <w:widowControl/>
        <w:shd w:val="clear" w:color="auto" w:fill="FFFFFF"/>
        <w:ind w:firstLine="480"/>
        <w:jc w:val="left"/>
        <w:rPr>
          <w:rFonts w:ascii="微软雅黑" w:hAnsi="微软雅黑" w:eastAsia="微软雅黑" w:cs="微软雅黑"/>
          <w:color w:val="000000"/>
          <w:szCs w:val="21"/>
        </w:rPr>
      </w:pPr>
      <w:r>
        <w:rPr>
          <w:rFonts w:ascii="仿宋_GB2312" w:hAnsi="微软雅黑" w:eastAsia="仿宋_GB2312" w:cs="仿宋_GB2312"/>
          <w:color w:val="000000"/>
          <w:kern w:val="0"/>
          <w:sz w:val="24"/>
          <w:shd w:val="clear" w:color="auto" w:fill="FFFFFF"/>
          <w:lang w:bidi="ar"/>
        </w:rPr>
        <w:t>贵单位如符合条件，可向招标单位办理报名手续。投标企业可将投标单位全称、单位地址及固定电话、联系人姓名及手机号码、开户行名称及账号、纳税识别号、</w:t>
      </w:r>
      <w:r>
        <w:rPr>
          <w:rFonts w:hint="eastAsia" w:ascii="仿宋_GB2312" w:hAnsi="微软雅黑" w:eastAsia="仿宋_GB2312" w:cs="仿宋_GB2312"/>
          <w:color w:val="000000"/>
          <w:kern w:val="0"/>
          <w:sz w:val="24"/>
          <w:shd w:val="clear" w:color="auto" w:fill="FFFFFF"/>
          <w:lang w:val="en-US" w:eastAsia="zh-CN" w:bidi="ar"/>
        </w:rPr>
        <w:t>资质证明资料</w:t>
      </w:r>
      <w:bookmarkStart w:id="0" w:name="_GoBack"/>
      <w:bookmarkEnd w:id="0"/>
      <w:r>
        <w:rPr>
          <w:rFonts w:ascii="仿宋_GB2312" w:hAnsi="微软雅黑" w:eastAsia="仿宋_GB2312" w:cs="仿宋_GB2312"/>
          <w:color w:val="000000"/>
          <w:kern w:val="0"/>
          <w:sz w:val="24"/>
          <w:shd w:val="clear" w:color="auto" w:fill="FFFFFF"/>
          <w:lang w:bidi="ar"/>
        </w:rPr>
        <w:t>以及你的</w:t>
      </w:r>
      <w:r>
        <w:fldChar w:fldCharType="begin"/>
      </w:r>
      <w:r>
        <w:instrText xml:space="preserve"> HYPERLINK "mailto:%E7%94%B5%E5%AD%90%E9%82%AE%E7%AE%B1%E5%8F%91%E9%82%AE%E4%BB%B6%E5%88%B0465282331@qq.com" </w:instrText>
      </w:r>
      <w:r>
        <w:fldChar w:fldCharType="separate"/>
      </w:r>
      <w:r>
        <w:rPr>
          <w:rStyle w:val="8"/>
          <w:rFonts w:ascii="仿宋_GB2312" w:hAnsi="微软雅黑" w:eastAsia="仿宋_GB2312" w:cs="仿宋_GB2312"/>
          <w:sz w:val="24"/>
          <w:u w:val="none"/>
          <w:shd w:val="clear" w:color="auto" w:fill="FFFFFF"/>
        </w:rPr>
        <w:t>电子邮箱写在页面上发邮件到</w:t>
      </w:r>
      <w:r>
        <w:rPr>
          <w:rStyle w:val="8"/>
          <w:rFonts w:hint="eastAsia" w:ascii="仿宋_GB2312" w:hAnsi="微软雅黑" w:eastAsia="仿宋_GB2312" w:cs="仿宋_GB2312"/>
          <w:sz w:val="24"/>
          <w:u w:val="none"/>
          <w:shd w:val="clear" w:color="auto" w:fill="FFFFFF"/>
        </w:rPr>
        <w:t>182434256</w:t>
      </w:r>
      <w:r>
        <w:rPr>
          <w:rStyle w:val="8"/>
          <w:rFonts w:ascii="仿宋_GB2312" w:hAnsi="微软雅黑" w:eastAsia="仿宋_GB2312" w:cs="仿宋_GB2312"/>
          <w:sz w:val="24"/>
          <w:u w:val="none"/>
          <w:shd w:val="clear" w:color="auto" w:fill="FFFFFF"/>
        </w:rPr>
        <w:t>@qq.com</w:t>
      </w:r>
      <w:r>
        <w:rPr>
          <w:rStyle w:val="8"/>
          <w:rFonts w:ascii="仿宋_GB2312" w:hAnsi="微软雅黑" w:eastAsia="仿宋_GB2312" w:cs="仿宋_GB2312"/>
          <w:sz w:val="24"/>
          <w:u w:val="none"/>
          <w:shd w:val="clear" w:color="auto" w:fill="FFFFFF"/>
        </w:rPr>
        <w:fldChar w:fldCharType="end"/>
      </w:r>
      <w:r>
        <w:rPr>
          <w:rFonts w:ascii="仿宋_GB2312" w:hAnsi="微软雅黑" w:eastAsia="仿宋_GB2312" w:cs="仿宋_GB2312"/>
          <w:color w:val="000000"/>
          <w:kern w:val="0"/>
          <w:sz w:val="24"/>
          <w:shd w:val="clear" w:color="auto" w:fill="FFFFFF"/>
          <w:lang w:bidi="ar"/>
        </w:rPr>
        <w:t>邮箱，发扫描件，视同报名。报名截止时间20</w:t>
      </w:r>
      <w:r>
        <w:rPr>
          <w:rFonts w:hint="eastAsia" w:ascii="仿宋_GB2312" w:hAnsi="微软雅黑" w:eastAsia="仿宋_GB2312" w:cs="仿宋_GB2312"/>
          <w:color w:val="000000"/>
          <w:kern w:val="0"/>
          <w:sz w:val="24"/>
          <w:shd w:val="clear" w:color="auto" w:fill="FFFFFF"/>
          <w:lang w:bidi="ar"/>
        </w:rPr>
        <w:t>22</w:t>
      </w:r>
      <w:r>
        <w:rPr>
          <w:rFonts w:ascii="仿宋_GB2312" w:hAnsi="微软雅黑" w:eastAsia="仿宋_GB2312" w:cs="仿宋_GB2312"/>
          <w:color w:val="000000"/>
          <w:kern w:val="0"/>
          <w:sz w:val="24"/>
          <w:shd w:val="clear" w:color="auto" w:fill="FFFFFF"/>
          <w:lang w:bidi="ar"/>
        </w:rPr>
        <w:t>年</w:t>
      </w:r>
      <w:r>
        <w:rPr>
          <w:rFonts w:hint="eastAsia" w:ascii="仿宋_GB2312" w:hAnsi="微软雅黑" w:eastAsia="仿宋_GB2312" w:cs="仿宋_GB2312"/>
          <w:color w:val="000000"/>
          <w:kern w:val="0"/>
          <w:sz w:val="24"/>
          <w:shd w:val="clear" w:color="auto" w:fill="FFFFFF"/>
          <w:lang w:bidi="ar"/>
        </w:rPr>
        <w:t>09</w:t>
      </w:r>
      <w:r>
        <w:rPr>
          <w:rFonts w:ascii="仿宋_GB2312" w:hAnsi="微软雅黑" w:eastAsia="仿宋_GB2312" w:cs="仿宋_GB2312"/>
          <w:color w:val="000000"/>
          <w:kern w:val="0"/>
          <w:sz w:val="24"/>
          <w:shd w:val="clear" w:color="auto" w:fill="FFFFFF"/>
          <w:lang w:bidi="ar"/>
        </w:rPr>
        <w:t>月</w:t>
      </w:r>
      <w:r>
        <w:rPr>
          <w:rFonts w:hint="eastAsia" w:ascii="仿宋_GB2312" w:hAnsi="微软雅黑" w:eastAsia="仿宋_GB2312" w:cs="仿宋_GB2312"/>
          <w:color w:val="000000"/>
          <w:kern w:val="0"/>
          <w:sz w:val="24"/>
          <w:shd w:val="clear" w:color="auto" w:fill="FFFFFF"/>
          <w:lang w:bidi="ar"/>
        </w:rPr>
        <w:t>30</w:t>
      </w:r>
      <w:r>
        <w:rPr>
          <w:rFonts w:ascii="仿宋_GB2312" w:hAnsi="微软雅黑" w:eastAsia="仿宋_GB2312" w:cs="仿宋_GB2312"/>
          <w:color w:val="000000"/>
          <w:kern w:val="0"/>
          <w:sz w:val="24"/>
          <w:shd w:val="clear" w:color="auto" w:fill="FFFFFF"/>
          <w:lang w:bidi="ar"/>
        </w:rPr>
        <w:t>日1</w:t>
      </w:r>
      <w:r>
        <w:rPr>
          <w:rFonts w:hint="eastAsia" w:ascii="仿宋_GB2312" w:hAnsi="微软雅黑" w:eastAsia="仿宋_GB2312" w:cs="仿宋_GB2312"/>
          <w:color w:val="000000"/>
          <w:kern w:val="0"/>
          <w:sz w:val="24"/>
          <w:shd w:val="clear" w:color="auto" w:fill="FFFFFF"/>
          <w:lang w:bidi="ar"/>
        </w:rPr>
        <w:t>6</w:t>
      </w:r>
      <w:r>
        <w:rPr>
          <w:rFonts w:ascii="仿宋_GB2312" w:hAnsi="微软雅黑" w:eastAsia="仿宋_GB2312" w:cs="仿宋_GB2312"/>
          <w:color w:val="000000"/>
          <w:kern w:val="0"/>
          <w:sz w:val="24"/>
          <w:shd w:val="clear" w:color="auto" w:fill="FFFFFF"/>
          <w:lang w:bidi="ar"/>
        </w:rPr>
        <w:t>：30。请备注投标标的名称。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微软雅黑"/>
          <w:color w:val="000000"/>
          <w:szCs w:val="21"/>
        </w:rPr>
      </w:pPr>
      <w:r>
        <w:rPr>
          <w:rFonts w:ascii="仿宋_GB2312" w:hAnsi="微软雅黑" w:eastAsia="仿宋_GB2312" w:cs="仿宋_GB2312"/>
          <w:color w:val="000000"/>
          <w:kern w:val="0"/>
          <w:sz w:val="24"/>
          <w:shd w:val="clear" w:color="auto" w:fill="FFFFFF"/>
          <w:lang w:bidi="ar"/>
        </w:rPr>
        <w:t>　　</w:t>
      </w:r>
      <w:r>
        <w:rPr>
          <w:rFonts w:hint="eastAsia" w:ascii="仿宋_GB2312" w:hAnsi="微软雅黑" w:eastAsia="仿宋_GB2312" w:cs="仿宋_GB2312"/>
          <w:color w:val="000000"/>
          <w:kern w:val="0"/>
          <w:sz w:val="24"/>
          <w:shd w:val="clear" w:color="auto" w:fill="FFFFFF"/>
          <w:lang w:bidi="ar"/>
        </w:rPr>
        <w:t>六</w:t>
      </w:r>
      <w:r>
        <w:rPr>
          <w:rFonts w:ascii="仿宋_GB2312" w:hAnsi="微软雅黑" w:eastAsia="仿宋_GB2312" w:cs="仿宋_GB2312"/>
          <w:color w:val="000000"/>
          <w:kern w:val="0"/>
          <w:sz w:val="24"/>
          <w:shd w:val="clear" w:color="auto" w:fill="FFFFFF"/>
          <w:lang w:bidi="ar"/>
        </w:rPr>
        <w:t>、招标工作日程安排：</w:t>
      </w:r>
    </w:p>
    <w:tbl>
      <w:tblPr>
        <w:tblStyle w:val="6"/>
        <w:tblW w:w="79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2475"/>
        <w:gridCol w:w="2520"/>
        <w:gridCol w:w="20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ascii="仿宋_GB2312" w:hAnsi="微软雅黑" w:eastAsia="仿宋_GB2312" w:cs="仿宋_GB2312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ascii="仿宋_GB2312" w:hAnsi="微软雅黑" w:eastAsia="仿宋_GB2312" w:cs="仿宋_GB2312"/>
                <w:color w:val="000000"/>
                <w:kern w:val="0"/>
                <w:sz w:val="24"/>
                <w:lang w:bidi="ar"/>
              </w:rPr>
              <w:t>工作内容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ascii="仿宋_GB2312" w:hAnsi="微软雅黑" w:eastAsia="仿宋_GB2312" w:cs="仿宋_GB2312"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2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ascii="仿宋_GB2312" w:hAnsi="微软雅黑" w:eastAsia="仿宋_GB2312" w:cs="仿宋_GB2312"/>
                <w:color w:val="000000"/>
                <w:kern w:val="0"/>
                <w:sz w:val="24"/>
                <w:lang w:bidi="ar"/>
              </w:rPr>
              <w:t>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ascii="仿宋_GB2312" w:hAnsi="微软雅黑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ascii="仿宋_GB2312" w:hAnsi="微软雅黑" w:eastAsia="仿宋_GB2312" w:cs="仿宋_GB2312"/>
                <w:color w:val="000000"/>
                <w:kern w:val="0"/>
                <w:sz w:val="24"/>
                <w:lang w:bidi="ar"/>
              </w:rPr>
              <w:t>发招标通知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kern w:val="0"/>
                <w:sz w:val="24"/>
                <w:lang w:bidi="ar"/>
              </w:rPr>
              <w:t>2022年09</w:t>
            </w:r>
            <w:r>
              <w:rPr>
                <w:rFonts w:ascii="仿宋_GB2312" w:hAnsi="微软雅黑" w:eastAsia="仿宋_GB2312" w:cs="仿宋_GB2312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hint="eastAsia" w:ascii="仿宋_GB2312" w:hAnsi="微软雅黑" w:eastAsia="仿宋_GB2312" w:cs="仿宋_GB2312"/>
                <w:color w:val="000000"/>
                <w:kern w:val="0"/>
                <w:sz w:val="24"/>
                <w:lang w:bidi="ar"/>
              </w:rPr>
              <w:t>28</w:t>
            </w:r>
            <w:r>
              <w:rPr>
                <w:rFonts w:ascii="仿宋_GB2312" w:hAnsi="微软雅黑" w:eastAsia="仿宋_GB2312" w:cs="仿宋_GB2312"/>
                <w:color w:val="000000"/>
                <w:kern w:val="0"/>
                <w:sz w:val="24"/>
                <w:lang w:bidi="ar"/>
              </w:rPr>
              <w:t>日</w:t>
            </w:r>
          </w:p>
        </w:tc>
        <w:tc>
          <w:tcPr>
            <w:tcW w:w="2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kern w:val="0"/>
                <w:sz w:val="24"/>
                <w:lang w:bidi="ar"/>
              </w:rPr>
              <w:t>http://www.tong-feng.com/ 铜峰官网</w:t>
            </w:r>
          </w:p>
          <w:p>
            <w:pPr>
              <w:widowControl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kern w:val="0"/>
                <w:sz w:val="24"/>
                <w:lang w:bidi="ar"/>
              </w:rPr>
              <w:t>https://www.youzhicai.com/</w:t>
            </w:r>
            <w:r>
              <w:rPr>
                <w:rFonts w:hint="eastAsia" w:ascii="仿宋_GB2312" w:hAnsi="微软雅黑" w:eastAsia="仿宋_GB2312" w:cs="仿宋_GB2312"/>
                <w:color w:val="000000"/>
                <w:kern w:val="0"/>
                <w:sz w:val="24"/>
                <w:lang w:val="en-US" w:eastAsia="zh-CN" w:bidi="ar"/>
              </w:rPr>
              <w:t>优质采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ascii="仿宋_GB2312" w:hAnsi="微软雅黑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ascii="仿宋_GB2312" w:hAnsi="微软雅黑" w:eastAsia="仿宋_GB2312" w:cs="仿宋_GB2312"/>
                <w:color w:val="000000"/>
                <w:kern w:val="0"/>
                <w:sz w:val="24"/>
                <w:lang w:bidi="ar"/>
              </w:rPr>
              <w:t>招标答疑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ascii="仿宋_GB2312" w:hAnsi="微软雅黑" w:eastAsia="仿宋_GB2312" w:cs="仿宋_GB2312"/>
                <w:color w:val="000000"/>
                <w:kern w:val="0"/>
                <w:sz w:val="24"/>
                <w:lang w:bidi="ar"/>
              </w:rPr>
              <w:t>发邮件</w:t>
            </w:r>
          </w:p>
        </w:tc>
        <w:tc>
          <w:tcPr>
            <w:tcW w:w="2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kern w:val="0"/>
                <w:sz w:val="24"/>
                <w:lang w:bidi="ar"/>
              </w:rPr>
              <w:t>182434256</w:t>
            </w:r>
            <w:r>
              <w:rPr>
                <w:rFonts w:ascii="仿宋_GB2312" w:hAnsi="微软雅黑" w:eastAsia="仿宋_GB2312" w:cs="仿宋_GB2312"/>
                <w:color w:val="000000"/>
                <w:kern w:val="0"/>
                <w:sz w:val="24"/>
                <w:lang w:bidi="ar"/>
              </w:rPr>
              <w:t>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ascii="仿宋_GB2312" w:hAnsi="微软雅黑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ascii="仿宋_GB2312" w:hAnsi="微软雅黑" w:eastAsia="仿宋_GB2312" w:cs="仿宋_GB2312"/>
                <w:color w:val="000000"/>
                <w:kern w:val="0"/>
                <w:sz w:val="24"/>
                <w:lang w:bidi="ar"/>
              </w:rPr>
              <w:t>投标书送达截止时间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kern w:val="0"/>
                <w:sz w:val="24"/>
                <w:lang w:bidi="ar"/>
              </w:rPr>
              <w:t>2022年10</w:t>
            </w:r>
            <w:r>
              <w:rPr>
                <w:rFonts w:ascii="仿宋_GB2312" w:hAnsi="微软雅黑" w:eastAsia="仿宋_GB2312" w:cs="仿宋_GB2312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hint="eastAsia" w:ascii="仿宋_GB2312" w:hAnsi="微软雅黑" w:eastAsia="仿宋_GB2312" w:cs="仿宋_GB2312"/>
                <w:color w:val="000000"/>
                <w:kern w:val="0"/>
                <w:sz w:val="24"/>
                <w:lang w:bidi="ar"/>
              </w:rPr>
              <w:t>19</w:t>
            </w:r>
            <w:r>
              <w:rPr>
                <w:rFonts w:ascii="仿宋_GB2312" w:hAnsi="微软雅黑" w:eastAsia="仿宋_GB2312" w:cs="仿宋_GB2312"/>
                <w:color w:val="000000"/>
                <w:kern w:val="0"/>
                <w:sz w:val="24"/>
                <w:lang w:bidi="ar"/>
              </w:rPr>
              <w:t>日9:00</w:t>
            </w:r>
          </w:p>
        </w:tc>
        <w:tc>
          <w:tcPr>
            <w:tcW w:w="2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kern w:val="0"/>
                <w:sz w:val="24"/>
                <w:lang w:bidi="ar"/>
              </w:rPr>
              <w:t>铜峰办公楼（1号接待室）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ascii="仿宋_GB2312" w:hAnsi="微软雅黑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ascii="仿宋_GB2312" w:hAnsi="微软雅黑" w:eastAsia="仿宋_GB2312" w:cs="仿宋_GB2312"/>
                <w:color w:val="000000"/>
                <w:kern w:val="0"/>
                <w:sz w:val="24"/>
                <w:lang w:bidi="ar"/>
              </w:rPr>
              <w:t>开标时间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kern w:val="0"/>
                <w:sz w:val="24"/>
                <w:lang w:bidi="ar"/>
              </w:rPr>
              <w:t>2022年10</w:t>
            </w:r>
            <w:r>
              <w:rPr>
                <w:rFonts w:ascii="仿宋_GB2312" w:hAnsi="微软雅黑" w:eastAsia="仿宋_GB2312" w:cs="仿宋_GB2312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hint="eastAsia" w:ascii="仿宋_GB2312" w:hAnsi="微软雅黑" w:eastAsia="仿宋_GB2312" w:cs="仿宋_GB2312"/>
                <w:color w:val="000000"/>
                <w:kern w:val="0"/>
                <w:sz w:val="24"/>
                <w:lang w:bidi="ar"/>
              </w:rPr>
              <w:t>19</w:t>
            </w:r>
            <w:r>
              <w:rPr>
                <w:rFonts w:ascii="仿宋_GB2312" w:hAnsi="微软雅黑" w:eastAsia="仿宋_GB2312" w:cs="仿宋_GB2312"/>
                <w:color w:val="000000"/>
                <w:kern w:val="0"/>
                <w:sz w:val="24"/>
                <w:lang w:bidi="ar"/>
              </w:rPr>
              <w:t>日9:</w:t>
            </w:r>
            <w:r>
              <w:rPr>
                <w:rFonts w:hint="eastAsia" w:ascii="仿宋_GB2312" w:hAnsi="微软雅黑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ascii="仿宋_GB2312" w:hAnsi="微软雅黑" w:eastAsia="仿宋_GB2312" w:cs="仿宋_GB2312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2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kern w:val="0"/>
                <w:sz w:val="24"/>
                <w:lang w:bidi="ar"/>
              </w:rPr>
              <w:t>铜峰办公楼（1号接待室）</w:t>
            </w:r>
          </w:p>
        </w:tc>
      </w:tr>
    </w:tbl>
    <w:p>
      <w:pPr>
        <w:widowControl/>
        <w:shd w:val="clear" w:color="auto" w:fill="FFFFFF"/>
        <w:jc w:val="left"/>
        <w:rPr>
          <w:rFonts w:ascii="微软雅黑" w:hAnsi="微软雅黑" w:eastAsia="微软雅黑" w:cs="微软雅黑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bidi="ar"/>
        </w:rPr>
        <w:t>　</w:t>
      </w:r>
      <w:r>
        <w:rPr>
          <w:rFonts w:ascii="仿宋_GB2312" w:hAnsi="微软雅黑" w:eastAsia="仿宋_GB2312" w:cs="仿宋_GB2312"/>
          <w:color w:val="000000"/>
          <w:kern w:val="0"/>
          <w:sz w:val="24"/>
          <w:shd w:val="clear" w:color="auto" w:fill="FFFFFF"/>
          <w:lang w:bidi="ar"/>
        </w:rPr>
        <w:t>注：时间安排若有变化，以书面通知为准。　　　　　　　　　            </w:t>
      </w:r>
    </w:p>
    <w:p>
      <w:pPr>
        <w:widowControl/>
        <w:shd w:val="clear" w:color="auto" w:fill="FFFFFF"/>
        <w:ind w:firstLine="523"/>
        <w:jc w:val="left"/>
        <w:rPr>
          <w:rFonts w:ascii="微软雅黑" w:hAnsi="微软雅黑" w:eastAsia="微软雅黑" w:cs="微软雅黑"/>
          <w:color w:val="000000"/>
          <w:szCs w:val="21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24"/>
          <w:shd w:val="clear" w:color="auto" w:fill="FFFFFF"/>
          <w:lang w:bidi="ar"/>
        </w:rPr>
        <w:t>七</w:t>
      </w:r>
      <w:r>
        <w:rPr>
          <w:rFonts w:ascii="仿宋_GB2312" w:hAnsi="微软雅黑" w:eastAsia="仿宋_GB2312" w:cs="仿宋_GB2312"/>
          <w:color w:val="000000"/>
          <w:kern w:val="0"/>
          <w:sz w:val="24"/>
          <w:shd w:val="clear" w:color="auto" w:fill="FFFFFF"/>
          <w:lang w:bidi="ar"/>
        </w:rPr>
        <w:t>、招标单位：</w:t>
      </w:r>
      <w:r>
        <w:rPr>
          <w:rFonts w:hint="eastAsia" w:ascii="仿宋_GB2312" w:hAnsi="微软雅黑" w:eastAsia="仿宋_GB2312" w:cs="仿宋_GB2312"/>
          <w:color w:val="000000"/>
          <w:kern w:val="0"/>
          <w:sz w:val="24"/>
          <w:shd w:val="clear" w:color="auto" w:fill="FFFFFF"/>
          <w:lang w:bidi="ar"/>
        </w:rPr>
        <w:t>安徽铜峰电子股份有限公司</w:t>
      </w:r>
      <w:r>
        <w:rPr>
          <w:rFonts w:ascii="仿宋_GB2312" w:hAnsi="微软雅黑" w:eastAsia="仿宋_GB2312" w:cs="仿宋_GB2312"/>
          <w:color w:val="000000"/>
          <w:kern w:val="0"/>
          <w:sz w:val="24"/>
          <w:shd w:val="clear" w:color="auto" w:fill="FFFFFF"/>
          <w:lang w:bidi="ar"/>
        </w:rPr>
        <w:t>，  地址：铜陵市翠湖</w:t>
      </w:r>
      <w:r>
        <w:rPr>
          <w:rFonts w:hint="eastAsia" w:ascii="仿宋_GB2312" w:hAnsi="微软雅黑" w:eastAsia="仿宋_GB2312" w:cs="仿宋_GB2312"/>
          <w:color w:val="000000"/>
          <w:kern w:val="0"/>
          <w:sz w:val="24"/>
          <w:shd w:val="clear" w:color="auto" w:fill="FFFFFF"/>
          <w:lang w:bidi="ar"/>
        </w:rPr>
        <w:t>三路</w:t>
      </w:r>
      <w:r>
        <w:rPr>
          <w:rFonts w:ascii="仿宋_GB2312" w:hAnsi="微软雅黑" w:eastAsia="仿宋_GB2312" w:cs="仿宋_GB2312"/>
          <w:color w:val="000000"/>
          <w:kern w:val="0"/>
          <w:sz w:val="24"/>
          <w:shd w:val="clear" w:color="auto" w:fill="FFFFFF"/>
          <w:lang w:bidi="ar"/>
        </w:rPr>
        <w:t>路</w:t>
      </w:r>
      <w:r>
        <w:rPr>
          <w:rFonts w:hint="eastAsia" w:ascii="仿宋_GB2312" w:hAnsi="微软雅黑" w:eastAsia="仿宋_GB2312" w:cs="仿宋_GB2312"/>
          <w:color w:val="000000"/>
          <w:kern w:val="0"/>
          <w:sz w:val="24"/>
          <w:shd w:val="clear" w:color="auto" w:fill="FFFFFF"/>
          <w:lang w:bidi="ar"/>
        </w:rPr>
        <w:t>399号。　　　联系人：李存峰  电话: 13655623219</w:t>
      </w:r>
    </w:p>
    <w:p>
      <w:pPr>
        <w:widowControl/>
        <w:shd w:val="clear" w:color="auto" w:fill="FFFFFF"/>
        <w:rPr>
          <w:rFonts w:ascii="微软雅黑" w:hAnsi="微软雅黑" w:eastAsia="微软雅黑" w:cs="微软雅黑"/>
          <w:color w:val="000000"/>
          <w:szCs w:val="21"/>
        </w:rPr>
      </w:pPr>
      <w:r>
        <w:rPr>
          <w:rFonts w:ascii="Arial" w:hAnsi="Arial" w:eastAsia="微软雅黑" w:cs="Arial"/>
          <w:color w:val="000000"/>
          <w:kern w:val="0"/>
          <w:sz w:val="18"/>
          <w:szCs w:val="18"/>
          <w:shd w:val="clear" w:color="auto" w:fill="FFFFFF"/>
          <w:lang w:bidi="ar"/>
        </w:rPr>
        <w:t>              </w:t>
      </w:r>
    </w:p>
    <w:p>
      <w:pPr>
        <w:widowControl/>
        <w:shd w:val="clear" w:color="auto" w:fill="FFFFFF"/>
        <w:ind w:firstLine="4680"/>
        <w:jc w:val="left"/>
        <w:rPr>
          <w:rFonts w:ascii="微软雅黑" w:hAnsi="微软雅黑" w:eastAsia="微软雅黑" w:cs="微软雅黑"/>
          <w:color w:val="000000"/>
          <w:szCs w:val="21"/>
        </w:rPr>
      </w:pPr>
      <w:r>
        <w:rPr>
          <w:rFonts w:ascii="仿宋_GB2312" w:hAnsi="微软雅黑" w:eastAsia="仿宋_GB2312" w:cs="仿宋_GB2312"/>
          <w:color w:val="000000"/>
          <w:kern w:val="0"/>
          <w:sz w:val="24"/>
          <w:shd w:val="clear" w:color="auto" w:fill="FFFFFF"/>
          <w:lang w:bidi="ar"/>
        </w:rPr>
        <w:t>二O</w:t>
      </w:r>
      <w:r>
        <w:rPr>
          <w:rFonts w:hint="eastAsia" w:ascii="仿宋_GB2312" w:hAnsi="微软雅黑" w:eastAsia="仿宋_GB2312" w:cs="仿宋_GB2312"/>
          <w:color w:val="000000"/>
          <w:kern w:val="0"/>
          <w:sz w:val="24"/>
          <w:shd w:val="clear" w:color="auto" w:fill="FFFFFF"/>
          <w:lang w:bidi="ar"/>
        </w:rPr>
        <w:t>二二</w:t>
      </w:r>
      <w:r>
        <w:rPr>
          <w:rFonts w:ascii="仿宋_GB2312" w:hAnsi="微软雅黑" w:eastAsia="仿宋_GB2312" w:cs="仿宋_GB2312"/>
          <w:color w:val="000000"/>
          <w:kern w:val="0"/>
          <w:sz w:val="24"/>
          <w:shd w:val="clear" w:color="auto" w:fill="FFFFFF"/>
          <w:lang w:bidi="ar"/>
        </w:rPr>
        <w:t>年</w:t>
      </w:r>
      <w:r>
        <w:rPr>
          <w:rFonts w:hint="eastAsia" w:ascii="仿宋_GB2312" w:hAnsi="微软雅黑" w:eastAsia="仿宋_GB2312" w:cs="仿宋_GB2312"/>
          <w:color w:val="000000"/>
          <w:kern w:val="0"/>
          <w:sz w:val="24"/>
          <w:shd w:val="clear" w:color="auto" w:fill="FFFFFF"/>
          <w:lang w:bidi="ar"/>
        </w:rPr>
        <w:t>九</w:t>
      </w:r>
      <w:r>
        <w:rPr>
          <w:rFonts w:ascii="仿宋_GB2312" w:hAnsi="微软雅黑" w:eastAsia="仿宋_GB2312" w:cs="仿宋_GB2312"/>
          <w:color w:val="000000"/>
          <w:kern w:val="0"/>
          <w:sz w:val="24"/>
          <w:shd w:val="clear" w:color="auto" w:fill="FFFFFF"/>
          <w:lang w:bidi="ar"/>
        </w:rPr>
        <w:t>月</w:t>
      </w:r>
      <w:r>
        <w:rPr>
          <w:rFonts w:hint="eastAsia" w:ascii="仿宋_GB2312" w:hAnsi="微软雅黑" w:eastAsia="仿宋_GB2312" w:cs="仿宋_GB2312"/>
          <w:color w:val="000000"/>
          <w:kern w:val="0"/>
          <w:sz w:val="24"/>
          <w:shd w:val="clear" w:color="auto" w:fill="FFFFFF"/>
          <w:lang w:bidi="ar"/>
        </w:rPr>
        <w:t>二十六</w:t>
      </w:r>
      <w:r>
        <w:rPr>
          <w:rFonts w:ascii="仿宋_GB2312" w:hAnsi="微软雅黑" w:eastAsia="仿宋_GB2312" w:cs="仿宋_GB2312"/>
          <w:color w:val="000000"/>
          <w:kern w:val="0"/>
          <w:sz w:val="24"/>
          <w:shd w:val="clear" w:color="auto" w:fill="FFFFFF"/>
          <w:lang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7778D4"/>
    <w:multiLevelType w:val="singleLevel"/>
    <w:tmpl w:val="027778D4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96110E9"/>
    <w:multiLevelType w:val="singleLevel"/>
    <w:tmpl w:val="096110E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kZjM2Mjg5MGJlYzQ3MzZiMjUyMTFhODE0MzBhZmYifQ=="/>
  </w:docVars>
  <w:rsids>
    <w:rsidRoot w:val="3907754D"/>
    <w:rsid w:val="008801D5"/>
    <w:rsid w:val="00983C66"/>
    <w:rsid w:val="00FF3FBD"/>
    <w:rsid w:val="01B96E40"/>
    <w:rsid w:val="03B05538"/>
    <w:rsid w:val="03FB4C5C"/>
    <w:rsid w:val="066C2B49"/>
    <w:rsid w:val="098648FA"/>
    <w:rsid w:val="0A1A6953"/>
    <w:rsid w:val="0A1E66FE"/>
    <w:rsid w:val="0AF02C43"/>
    <w:rsid w:val="0C9D4705"/>
    <w:rsid w:val="0D16422B"/>
    <w:rsid w:val="12361916"/>
    <w:rsid w:val="12F15E24"/>
    <w:rsid w:val="14C64116"/>
    <w:rsid w:val="18A605F0"/>
    <w:rsid w:val="18D55553"/>
    <w:rsid w:val="1A631753"/>
    <w:rsid w:val="1A7C004F"/>
    <w:rsid w:val="22914496"/>
    <w:rsid w:val="22965072"/>
    <w:rsid w:val="25A156A8"/>
    <w:rsid w:val="29BF51B1"/>
    <w:rsid w:val="2C252B80"/>
    <w:rsid w:val="34001B64"/>
    <w:rsid w:val="3907754D"/>
    <w:rsid w:val="3B535734"/>
    <w:rsid w:val="3E0C07D8"/>
    <w:rsid w:val="3FAE3B1A"/>
    <w:rsid w:val="44D20828"/>
    <w:rsid w:val="45CE03E8"/>
    <w:rsid w:val="48A73C3A"/>
    <w:rsid w:val="48DA7B6B"/>
    <w:rsid w:val="492E5632"/>
    <w:rsid w:val="4A0731F1"/>
    <w:rsid w:val="4B5A4F93"/>
    <w:rsid w:val="4C2547D1"/>
    <w:rsid w:val="4C6A6235"/>
    <w:rsid w:val="4D04165B"/>
    <w:rsid w:val="4E6C16BC"/>
    <w:rsid w:val="51C70EA9"/>
    <w:rsid w:val="55D122F6"/>
    <w:rsid w:val="55E35D6C"/>
    <w:rsid w:val="58CA05B1"/>
    <w:rsid w:val="590B7738"/>
    <w:rsid w:val="5999312B"/>
    <w:rsid w:val="5BA02E96"/>
    <w:rsid w:val="60EC2DDD"/>
    <w:rsid w:val="6A721488"/>
    <w:rsid w:val="6B67165B"/>
    <w:rsid w:val="6B86546A"/>
    <w:rsid w:val="6BEB02F8"/>
    <w:rsid w:val="70DC62C7"/>
    <w:rsid w:val="730E769C"/>
    <w:rsid w:val="7752238C"/>
    <w:rsid w:val="78D33D51"/>
    <w:rsid w:val="7D252028"/>
    <w:rsid w:val="7F10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spacing w:val="-20"/>
      <w:sz w:val="2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页眉 字符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747</Words>
  <Characters>870</Characters>
  <Lines>7</Lines>
  <Paragraphs>2</Paragraphs>
  <TotalTime>2</TotalTime>
  <ScaleCrop>false</ScaleCrop>
  <LinksUpToDate>false</LinksUpToDate>
  <CharactersWithSpaces>924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2017-12-04T02:17:00Z</dcterms:created>
  <dc:creator>卫星</dc:creator>
  <cp:lastModifiedBy>沉着雄霸</cp:lastModifiedBy>
  <dcterms:modified xsi:type="dcterms:W3CDTF">2022-09-28T06:11:59Z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F1B87BACCDD94200ADF69B3B906404F0</vt:lpwstr>
  </property>
</Properties>
</file>